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EED" w:rsidRDefault="001F4EED" w:rsidP="001F4EED">
      <w:pPr>
        <w:pStyle w:val="Default"/>
        <w:rPr>
          <w:rFonts w:asciiTheme="minorHAnsi" w:hAnsiTheme="minorHAnsi" w:cs="TimesNewRomanMTStd"/>
          <w:b/>
          <w:sz w:val="22"/>
          <w:szCs w:val="22"/>
        </w:rPr>
      </w:pPr>
      <w:r>
        <w:rPr>
          <w:rFonts w:asciiTheme="minorHAnsi" w:hAnsiTheme="minorHAnsi" w:cs="TimesNewRomanMTStd"/>
          <w:b/>
          <w:sz w:val="22"/>
          <w:szCs w:val="22"/>
        </w:rPr>
        <w:t xml:space="preserve">Food Webs Review Sheet </w:t>
      </w:r>
    </w:p>
    <w:p w:rsidR="001F4EED" w:rsidRPr="001F4EED" w:rsidRDefault="001F4EED" w:rsidP="001F4EED">
      <w:pPr>
        <w:pStyle w:val="Default"/>
        <w:rPr>
          <w:rFonts w:asciiTheme="minorHAnsi" w:hAnsiTheme="minorHAnsi"/>
          <w:sz w:val="22"/>
          <w:szCs w:val="22"/>
        </w:rPr>
      </w:pPr>
      <w:r w:rsidRPr="001F4EED">
        <w:rPr>
          <w:rFonts w:asciiTheme="minorHAnsi" w:hAnsiTheme="minorHAnsi" w:cs="TimesNewRomanMTStd"/>
          <w:b/>
          <w:sz w:val="22"/>
          <w:szCs w:val="22"/>
        </w:rPr>
        <w:t xml:space="preserve">SC.912.L.17.9 </w:t>
      </w:r>
      <w:r w:rsidRPr="001F4EED">
        <w:rPr>
          <w:rFonts w:asciiTheme="minorHAnsi" w:hAnsiTheme="minorHAnsi"/>
          <w:b/>
          <w:sz w:val="22"/>
          <w:szCs w:val="22"/>
        </w:rPr>
        <w:t>Use a food web to identify and distinguish producers, consumers, and decomposers. Explain the pathway of energy transfer through trophic levels and the reduction of available energy at successive trophic levels</w:t>
      </w:r>
      <w:r w:rsidRPr="001F4EED">
        <w:rPr>
          <w:rFonts w:asciiTheme="minorHAnsi" w:hAnsiTheme="minorHAnsi"/>
          <w:sz w:val="22"/>
          <w:szCs w:val="22"/>
        </w:rPr>
        <w:t xml:space="preserve">. </w:t>
      </w:r>
    </w:p>
    <w:p w:rsidR="00332F67" w:rsidRPr="001F4EED" w:rsidRDefault="00332F67" w:rsidP="00332F67">
      <w:pPr>
        <w:autoSpaceDE w:val="0"/>
        <w:autoSpaceDN w:val="0"/>
        <w:adjustRightInd w:val="0"/>
        <w:spacing w:after="0" w:line="240" w:lineRule="auto"/>
        <w:ind w:firstLine="720"/>
        <w:rPr>
          <w:rFonts w:cs="TimesNewRomanMTStd"/>
        </w:rPr>
      </w:pPr>
      <w:r w:rsidRPr="001F4EED">
        <w:rPr>
          <w:rFonts w:cs="TimesNewRomanMTStd"/>
        </w:rPr>
        <w:t>Everything that organisms do in ecosystems—running, breathing, burrowing, growing— requires matter and energy. The flow of matter and energy is the most important factor that controls what kinds of organisms live in an ecosystem and how many organisms the ecosystem can support.</w:t>
      </w:r>
    </w:p>
    <w:p w:rsidR="001F4EED" w:rsidRDefault="001F4EED" w:rsidP="00332F67">
      <w:pPr>
        <w:autoSpaceDE w:val="0"/>
        <w:autoSpaceDN w:val="0"/>
        <w:adjustRightInd w:val="0"/>
        <w:spacing w:after="0" w:line="240" w:lineRule="auto"/>
        <w:ind w:firstLine="720"/>
        <w:rPr>
          <w:rFonts w:cs="TimesNewRomanMTStd"/>
        </w:rPr>
      </w:pPr>
      <w:r w:rsidRPr="001F4EED">
        <w:rPr>
          <w:rFonts w:cs="TimesNewRomanMTStd"/>
        </w:rPr>
        <w:t>Ecologists study how energy moves through an ecosystem by assigning organisms in that ecosystem to a specific level, called a trophic level. Energy moves from one trophic level to another. The lowest trophic level of any ecosystem is occupied by the producers, such as plants, algae, and bacteria. Producers use carbon dioxide and energy from the Sun to build energy-rich carbohydrates</w:t>
      </w:r>
    </w:p>
    <w:p w:rsidR="001F4EED" w:rsidRPr="001F4EED" w:rsidRDefault="001F4EED" w:rsidP="001F4EED">
      <w:pPr>
        <w:autoSpaceDE w:val="0"/>
        <w:autoSpaceDN w:val="0"/>
        <w:adjustRightInd w:val="0"/>
        <w:spacing w:after="0" w:line="240" w:lineRule="auto"/>
        <w:ind w:firstLine="720"/>
        <w:rPr>
          <w:rFonts w:cs="TimesNewRomanMTStd"/>
        </w:rPr>
      </w:pPr>
      <w:r w:rsidRPr="001F4EED">
        <w:rPr>
          <w:rFonts w:cs="TimesNewRomanMTStd"/>
        </w:rPr>
        <w:t>At the second trophic level are herbivores, animals that eat plants or other primary producers. These primary consumers include cows, horses, caterpillars, and some ducks. The third trophic level includes secondary consumers, animals that eat other animals, or carnivores. Tigers, wolves, and snakes are carnivores. Some animals, such as bears and cranes, are omnivores, eating both plants and animals. Many ecosystems contain a fourth trophic level composed of carnivores that consume other carnivores. These are tertiary consumers, or top carnivores.</w:t>
      </w:r>
    </w:p>
    <w:p w:rsidR="00332F67" w:rsidRPr="001F4EED" w:rsidRDefault="00332F67" w:rsidP="00332F67">
      <w:pPr>
        <w:autoSpaceDE w:val="0"/>
        <w:autoSpaceDN w:val="0"/>
        <w:adjustRightInd w:val="0"/>
        <w:spacing w:after="0" w:line="240" w:lineRule="auto"/>
        <w:ind w:firstLine="720"/>
        <w:rPr>
          <w:rFonts w:cs="TimesNewRomanMTStd"/>
        </w:rPr>
      </w:pPr>
      <w:r w:rsidRPr="001F4EED">
        <w:rPr>
          <w:rFonts w:cs="TimesNewRomanMTStd"/>
        </w:rPr>
        <w:t>The path of matter and energy through the living components of an ecosystem is called a food chain. An example of a food chain is shown below. The arrows show the direction of matter and energy flow. That is, each arrow points to the organism that consumes the other organism as food.</w:t>
      </w:r>
    </w:p>
    <w:p w:rsidR="00332F67" w:rsidRPr="001F4EED" w:rsidRDefault="00332F67" w:rsidP="00332F67">
      <w:pPr>
        <w:autoSpaceDE w:val="0"/>
        <w:autoSpaceDN w:val="0"/>
        <w:adjustRightInd w:val="0"/>
        <w:spacing w:after="0" w:line="240" w:lineRule="auto"/>
        <w:jc w:val="center"/>
        <w:rPr>
          <w:rFonts w:cs="TimesNewRomanMTStd"/>
        </w:rPr>
      </w:pPr>
      <w:proofErr w:type="gramStart"/>
      <w:r w:rsidRPr="001F4EED">
        <w:rPr>
          <w:rFonts w:cs="TimesNewRomanMTStd"/>
        </w:rPr>
        <w:t>plants</w:t>
      </w:r>
      <w:proofErr w:type="gramEnd"/>
      <w:r w:rsidRPr="001F4EED">
        <w:rPr>
          <w:rFonts w:cs="TimesNewRomanMTStd"/>
        </w:rPr>
        <w:t xml:space="preserve"> </w:t>
      </w:r>
      <w:r w:rsidRPr="001F4EED">
        <w:rPr>
          <w:rFonts w:eastAsia="UniMath" w:cs="UniMath"/>
        </w:rPr>
        <w:t xml:space="preserve">→ </w:t>
      </w:r>
      <w:r w:rsidRPr="001F4EED">
        <w:rPr>
          <w:rFonts w:cs="TimesNewRomanMTStd"/>
        </w:rPr>
        <w:t xml:space="preserve">grasshoppers </w:t>
      </w:r>
      <w:r w:rsidRPr="001F4EED">
        <w:rPr>
          <w:rFonts w:eastAsia="UniMath" w:cs="UniMath"/>
        </w:rPr>
        <w:t xml:space="preserve">→ </w:t>
      </w:r>
      <w:r w:rsidRPr="001F4EED">
        <w:rPr>
          <w:rFonts w:cs="TimesNewRomanMTStd"/>
        </w:rPr>
        <w:t xml:space="preserve">rats </w:t>
      </w:r>
      <w:r w:rsidRPr="001F4EED">
        <w:rPr>
          <w:rFonts w:eastAsia="UniMath" w:cs="UniMath"/>
        </w:rPr>
        <w:t xml:space="preserve">→ </w:t>
      </w:r>
      <w:r w:rsidRPr="001F4EED">
        <w:rPr>
          <w:rFonts w:cs="TimesNewRomanMTStd"/>
        </w:rPr>
        <w:t>owls</w:t>
      </w:r>
    </w:p>
    <w:p w:rsidR="00D33C64" w:rsidRPr="001F4EED" w:rsidRDefault="00332F67" w:rsidP="00332F67">
      <w:pPr>
        <w:autoSpaceDE w:val="0"/>
        <w:autoSpaceDN w:val="0"/>
        <w:adjustRightInd w:val="0"/>
        <w:spacing w:after="0" w:line="240" w:lineRule="auto"/>
        <w:rPr>
          <w:rFonts w:cs="TimesNewRomanMTStd"/>
        </w:rPr>
      </w:pPr>
      <w:r w:rsidRPr="001F4EED">
        <w:rPr>
          <w:rFonts w:cs="TimesNewRomanMTStd"/>
        </w:rPr>
        <w:t>In most ecosystems, matter and energy do not follow simple straight paths because individual animals often feed from different sources. This creates a complicated, interconnected group of food chains called a food web. The diagram below shows a simple food web.</w:t>
      </w:r>
    </w:p>
    <w:p w:rsidR="00332F67" w:rsidRPr="001F4EED" w:rsidRDefault="00332F67" w:rsidP="00332F67">
      <w:pPr>
        <w:autoSpaceDE w:val="0"/>
        <w:autoSpaceDN w:val="0"/>
        <w:adjustRightInd w:val="0"/>
        <w:spacing w:after="0" w:line="240" w:lineRule="auto"/>
      </w:pPr>
      <w:r w:rsidRPr="001F4EED">
        <w:rPr>
          <w:noProof/>
        </w:rPr>
        <w:drawing>
          <wp:inline distT="0" distB="0" distL="0" distR="0">
            <wp:extent cx="3689498" cy="1388792"/>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3720155" cy="1400332"/>
                    </a:xfrm>
                    <a:prstGeom prst="rect">
                      <a:avLst/>
                    </a:prstGeom>
                    <a:noFill/>
                    <a:ln>
                      <a:noFill/>
                    </a:ln>
                  </pic:spPr>
                </pic:pic>
              </a:graphicData>
            </a:graphic>
          </wp:inline>
        </w:drawing>
      </w:r>
    </w:p>
    <w:p w:rsidR="00332F67" w:rsidRPr="001F4EED" w:rsidRDefault="00332F67" w:rsidP="00332F67">
      <w:pPr>
        <w:autoSpaceDE w:val="0"/>
        <w:autoSpaceDN w:val="0"/>
        <w:adjustRightInd w:val="0"/>
        <w:spacing w:after="0" w:line="240" w:lineRule="auto"/>
        <w:ind w:firstLine="720"/>
        <w:rPr>
          <w:rFonts w:cs="TimesNewRomanMTStd"/>
        </w:rPr>
      </w:pPr>
      <w:r w:rsidRPr="001F4EED">
        <w:rPr>
          <w:rFonts w:cs="TimesNewRomanMTStd"/>
        </w:rPr>
        <w:t xml:space="preserve">During every transfer of energy within an ecosystem, energy is lost as heat. Thus, the amount of useful energy available decreases as energy passes </w:t>
      </w:r>
      <w:r w:rsidRPr="001F4EED">
        <w:rPr>
          <w:rFonts w:cs="TimesNewRomanMTStd"/>
        </w:rPr>
        <w:lastRenderedPageBreak/>
        <w:t>through an ecosystem, limiting the number of trophic levels an ecosystem can support. When a plant harvests energy from sunlight, photosynthesis captures only about one percent of the energy available to the leaves. When an herbivore uses plant molecules to make its own molecules, only about ten percent of the energy in the plant ends up in the herbivore’s molecules. Finally, when a carnivore eats the herbivore, about ninety percent of the energy is lost in making carnivore molecules. At each trophic level, the energy stored by the organisms is about one-tenth of that stored by the organisms in the level below.</w:t>
      </w:r>
    </w:p>
    <w:p w:rsidR="00332F67" w:rsidRDefault="00332F67" w:rsidP="001F4EED">
      <w:pPr>
        <w:autoSpaceDE w:val="0"/>
        <w:autoSpaceDN w:val="0"/>
        <w:adjustRightInd w:val="0"/>
        <w:spacing w:after="0" w:line="240" w:lineRule="auto"/>
        <w:ind w:firstLine="720"/>
        <w:rPr>
          <w:rFonts w:cs="TimesNewRomanMTStd"/>
        </w:rPr>
      </w:pPr>
      <w:r w:rsidRPr="001F4EED">
        <w:rPr>
          <w:rFonts w:cs="TimesNewRomanMTStd"/>
        </w:rPr>
        <w:t>Ecologists often illustrate the flow of energy through ecosystems with an energy pyramid, a diagram in which each trophic level is represented by a level within the pyramid, with the lowest trophic level on the bottom. The width of each level in the pyramid is determined by the amount of energy stored in the organisms at that trophic level. Because energy is lost at each trophic level, the amount of energy available at the top level is much smaller than the amount of energy available at the bottom level.</w:t>
      </w:r>
    </w:p>
    <w:p w:rsidR="001F4EED" w:rsidRDefault="001F4EED" w:rsidP="001F4EED">
      <w:pPr>
        <w:autoSpaceDE w:val="0"/>
        <w:autoSpaceDN w:val="0"/>
        <w:adjustRightInd w:val="0"/>
        <w:spacing w:after="0" w:line="240" w:lineRule="auto"/>
        <w:rPr>
          <w:rFonts w:cs="TimesNewRomanMTStd"/>
        </w:rPr>
      </w:pPr>
    </w:p>
    <w:p w:rsidR="001F4EED" w:rsidRPr="001F4EED" w:rsidRDefault="001F4EED" w:rsidP="001F4EED">
      <w:pPr>
        <w:pStyle w:val="ListParagraph"/>
        <w:numPr>
          <w:ilvl w:val="0"/>
          <w:numId w:val="2"/>
        </w:numPr>
        <w:autoSpaceDE w:val="0"/>
        <w:autoSpaceDN w:val="0"/>
        <w:adjustRightInd w:val="0"/>
        <w:spacing w:after="0" w:line="240" w:lineRule="auto"/>
      </w:pPr>
      <w:r w:rsidRPr="001F4EED">
        <w:rPr>
          <w:sz w:val="23"/>
          <w:szCs w:val="23"/>
        </w:rPr>
        <w:t xml:space="preserve">A partial food web for organisms in </w:t>
      </w:r>
      <w:r w:rsidR="007A07FE">
        <w:rPr>
          <w:sz w:val="23"/>
          <w:szCs w:val="23"/>
        </w:rPr>
        <w:t>an ecosystem i</w:t>
      </w:r>
      <w:r w:rsidRPr="001F4EED">
        <w:rPr>
          <w:sz w:val="23"/>
          <w:szCs w:val="23"/>
        </w:rPr>
        <w:t>s shown below.</w:t>
      </w:r>
    </w:p>
    <w:p w:rsidR="001F4EED" w:rsidRDefault="007A07FE" w:rsidP="001F4EED">
      <w:pPr>
        <w:pStyle w:val="ListParagraph"/>
        <w:autoSpaceDE w:val="0"/>
        <w:autoSpaceDN w:val="0"/>
        <w:adjustRightInd w:val="0"/>
        <w:spacing w:after="0" w:line="240" w:lineRule="auto"/>
        <w:ind w:left="360"/>
      </w:pPr>
      <w:r>
        <w:rPr>
          <w:noProof/>
        </w:rPr>
        <w:drawing>
          <wp:inline distT="0" distB="0" distL="0" distR="0">
            <wp:extent cx="3987165" cy="1446028"/>
            <wp:effectExtent l="0" t="0" r="0" b="1905"/>
            <wp:docPr id="3" name="Picture 3" descr="http://4.bp.blogspot.com/-KP7A4ZdAOjg/UGHKvOFX_0I/AAAAAAAAAB0/PPSMu58520c/s1600/food+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KP7A4ZdAOjg/UGHKvOFX_0I/AAAAAAAAAB0/PPSMu58520c/s1600/food+w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0290" cy="1501562"/>
                    </a:xfrm>
                    <a:prstGeom prst="rect">
                      <a:avLst/>
                    </a:prstGeom>
                    <a:noFill/>
                    <a:ln>
                      <a:noFill/>
                    </a:ln>
                  </pic:spPr>
                </pic:pic>
              </a:graphicData>
            </a:graphic>
          </wp:inline>
        </w:drawing>
      </w:r>
    </w:p>
    <w:p w:rsidR="007A07FE" w:rsidRDefault="007A07FE" w:rsidP="001F4EED">
      <w:pPr>
        <w:pStyle w:val="ListParagraph"/>
        <w:autoSpaceDE w:val="0"/>
        <w:autoSpaceDN w:val="0"/>
        <w:adjustRightInd w:val="0"/>
        <w:spacing w:after="0" w:line="240" w:lineRule="auto"/>
        <w:ind w:left="360"/>
        <w:rPr>
          <w:sz w:val="23"/>
          <w:szCs w:val="23"/>
        </w:rPr>
      </w:pPr>
      <w:r>
        <w:rPr>
          <w:sz w:val="23"/>
          <w:szCs w:val="23"/>
        </w:rPr>
        <w:t xml:space="preserve">Which organism, if removed, would impact the food web the most? Explain your answer. </w:t>
      </w:r>
    </w:p>
    <w:p w:rsidR="007A07FE" w:rsidRDefault="007A07FE" w:rsidP="001F4EED">
      <w:pPr>
        <w:pStyle w:val="ListParagraph"/>
        <w:autoSpaceDE w:val="0"/>
        <w:autoSpaceDN w:val="0"/>
        <w:adjustRightInd w:val="0"/>
        <w:spacing w:after="0" w:line="240" w:lineRule="auto"/>
        <w:ind w:left="360"/>
        <w:rPr>
          <w:sz w:val="23"/>
          <w:szCs w:val="23"/>
        </w:rPr>
      </w:pPr>
    </w:p>
    <w:p w:rsidR="007A07FE" w:rsidRDefault="007A07FE" w:rsidP="001F4EED">
      <w:pPr>
        <w:pStyle w:val="ListParagraph"/>
        <w:autoSpaceDE w:val="0"/>
        <w:autoSpaceDN w:val="0"/>
        <w:adjustRightInd w:val="0"/>
        <w:spacing w:after="0" w:line="240" w:lineRule="auto"/>
        <w:ind w:left="360"/>
        <w:rPr>
          <w:sz w:val="23"/>
          <w:szCs w:val="23"/>
        </w:rPr>
      </w:pPr>
    </w:p>
    <w:p w:rsidR="007A07FE" w:rsidRDefault="007A07FE" w:rsidP="007A07FE">
      <w:pPr>
        <w:pStyle w:val="ListParagraph"/>
        <w:numPr>
          <w:ilvl w:val="0"/>
          <w:numId w:val="2"/>
        </w:numPr>
        <w:autoSpaceDE w:val="0"/>
        <w:autoSpaceDN w:val="0"/>
        <w:adjustRightInd w:val="0"/>
        <w:spacing w:after="0" w:line="240" w:lineRule="auto"/>
        <w:rPr>
          <w:sz w:val="23"/>
          <w:szCs w:val="23"/>
        </w:rPr>
      </w:pPr>
      <w:r>
        <w:rPr>
          <w:sz w:val="23"/>
          <w:szCs w:val="23"/>
        </w:rPr>
        <w:t xml:space="preserve">How would the removal of decomposers, not show in the food web above, impact the ecosystem? </w:t>
      </w:r>
    </w:p>
    <w:p w:rsidR="007A07FE" w:rsidRDefault="007A07FE" w:rsidP="001F4EED">
      <w:pPr>
        <w:pStyle w:val="ListParagraph"/>
        <w:autoSpaceDE w:val="0"/>
        <w:autoSpaceDN w:val="0"/>
        <w:adjustRightInd w:val="0"/>
        <w:spacing w:after="0" w:line="240" w:lineRule="auto"/>
        <w:ind w:left="360"/>
        <w:rPr>
          <w:sz w:val="23"/>
          <w:szCs w:val="23"/>
        </w:rPr>
      </w:pPr>
    </w:p>
    <w:p w:rsidR="007A07FE" w:rsidRDefault="007A07FE" w:rsidP="001F4EED">
      <w:pPr>
        <w:pStyle w:val="ListParagraph"/>
        <w:autoSpaceDE w:val="0"/>
        <w:autoSpaceDN w:val="0"/>
        <w:adjustRightInd w:val="0"/>
        <w:spacing w:after="0" w:line="240" w:lineRule="auto"/>
        <w:ind w:left="360"/>
        <w:rPr>
          <w:sz w:val="23"/>
          <w:szCs w:val="23"/>
        </w:rPr>
      </w:pPr>
    </w:p>
    <w:p w:rsidR="007A07FE" w:rsidRDefault="007A07FE" w:rsidP="007A07FE">
      <w:pPr>
        <w:pStyle w:val="ListParagraph"/>
        <w:numPr>
          <w:ilvl w:val="0"/>
          <w:numId w:val="2"/>
        </w:numPr>
      </w:pPr>
      <w:r>
        <w:t xml:space="preserve">In a certain, ecosystem, there are 200,000 Joules of energy available at the Producers trophic level. Calculate the amount of energy available at each of the following trophic levels. (Show your work)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23"/>
      </w:tblGrid>
      <w:tr w:rsidR="007A07FE" w:rsidTr="007A07FE">
        <w:tc>
          <w:tcPr>
            <w:tcW w:w="3417" w:type="dxa"/>
          </w:tcPr>
          <w:p w:rsidR="007A07FE" w:rsidRDefault="007A07FE" w:rsidP="007A07FE">
            <w:pPr>
              <w:pStyle w:val="ListParagraph"/>
              <w:numPr>
                <w:ilvl w:val="0"/>
                <w:numId w:val="4"/>
              </w:numPr>
            </w:pPr>
            <w:r>
              <w:t xml:space="preserve">Primary consumers </w:t>
            </w:r>
          </w:p>
          <w:p w:rsidR="007A07FE" w:rsidRDefault="007A07FE" w:rsidP="007A07FE"/>
          <w:p w:rsidR="007A07FE" w:rsidRDefault="007A07FE" w:rsidP="007A07FE"/>
          <w:p w:rsidR="007A07FE" w:rsidRDefault="007A07FE" w:rsidP="007A07FE">
            <w:pPr>
              <w:pStyle w:val="ListParagraph"/>
              <w:numPr>
                <w:ilvl w:val="0"/>
                <w:numId w:val="4"/>
              </w:numPr>
            </w:pPr>
            <w:r>
              <w:t xml:space="preserve">Secondary consumers </w:t>
            </w:r>
          </w:p>
        </w:tc>
        <w:tc>
          <w:tcPr>
            <w:tcW w:w="3423" w:type="dxa"/>
          </w:tcPr>
          <w:p w:rsidR="007A07FE" w:rsidRDefault="007A07FE" w:rsidP="007A07FE">
            <w:pPr>
              <w:pStyle w:val="ListParagraph"/>
              <w:numPr>
                <w:ilvl w:val="0"/>
                <w:numId w:val="4"/>
              </w:numPr>
            </w:pPr>
            <w:r>
              <w:t xml:space="preserve">Tertiary consumers </w:t>
            </w:r>
          </w:p>
          <w:p w:rsidR="007A07FE" w:rsidRDefault="007A07FE" w:rsidP="007A07FE"/>
          <w:p w:rsidR="007A07FE" w:rsidRDefault="007A07FE" w:rsidP="007A07FE"/>
          <w:p w:rsidR="007A07FE" w:rsidRDefault="007A07FE" w:rsidP="007A07FE">
            <w:pPr>
              <w:pStyle w:val="ListParagraph"/>
              <w:numPr>
                <w:ilvl w:val="0"/>
                <w:numId w:val="4"/>
              </w:numPr>
              <w:autoSpaceDE w:val="0"/>
              <w:autoSpaceDN w:val="0"/>
              <w:adjustRightInd w:val="0"/>
            </w:pPr>
            <w:r>
              <w:t>Quaternary consumer</w:t>
            </w:r>
          </w:p>
        </w:tc>
      </w:tr>
    </w:tbl>
    <w:p w:rsidR="00D11458" w:rsidRPr="00D11458" w:rsidRDefault="00D11458" w:rsidP="00D11458">
      <w:pPr>
        <w:pStyle w:val="NoSpacing"/>
        <w:ind w:left="360"/>
        <w:rPr>
          <w:rFonts w:eastAsia="Arial" w:hAnsi="Arial" w:cs="Arial"/>
          <w:szCs w:val="24"/>
        </w:rPr>
      </w:pPr>
      <w:bookmarkStart w:id="0" w:name="_GoBack"/>
      <w:bookmarkEnd w:id="0"/>
    </w:p>
    <w:p w:rsidR="007A07FE" w:rsidRDefault="007A07FE" w:rsidP="007A07FE">
      <w:pPr>
        <w:pStyle w:val="NoSpacing"/>
        <w:numPr>
          <w:ilvl w:val="0"/>
          <w:numId w:val="2"/>
        </w:numPr>
        <w:rPr>
          <w:rFonts w:eastAsia="Arial" w:hAnsi="Arial" w:cs="Arial"/>
          <w:szCs w:val="24"/>
        </w:rPr>
      </w:pPr>
      <w:r>
        <w:lastRenderedPageBreak/>
        <w:t>A food chain is illustrated</w:t>
      </w:r>
      <w:r>
        <w:rPr>
          <w:spacing w:val="-18"/>
        </w:rPr>
        <w:t xml:space="preserve"> </w:t>
      </w:r>
      <w:r>
        <w:t>below:</w:t>
      </w:r>
    </w:p>
    <w:p w:rsidR="007A07FE" w:rsidRDefault="007A07FE" w:rsidP="007A07FE">
      <w:pPr>
        <w:pStyle w:val="NoSpacing"/>
        <w:rPr>
          <w:rFonts w:eastAsia="Arial" w:hAnsi="Arial" w:cs="Arial"/>
          <w:sz w:val="20"/>
          <w:szCs w:val="20"/>
        </w:rPr>
      </w:pPr>
      <w:r>
        <w:rPr>
          <w:rFonts w:eastAsia="Arial" w:hAnsi="Arial" w:cs="Arial"/>
          <w:noProof/>
          <w:sz w:val="20"/>
          <w:szCs w:val="20"/>
        </w:rPr>
        <w:drawing>
          <wp:inline distT="0" distB="0" distL="0" distR="0" wp14:anchorId="602EB91D" wp14:editId="7B8086B1">
            <wp:extent cx="3455581" cy="1099137"/>
            <wp:effectExtent l="0" t="0" r="0" b="6350"/>
            <wp:docPr id="4"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92362" cy="1110836"/>
                    </a:xfrm>
                    <a:prstGeom prst="rect">
                      <a:avLst/>
                    </a:prstGeom>
                  </pic:spPr>
                </pic:pic>
              </a:graphicData>
            </a:graphic>
          </wp:inline>
        </w:drawing>
      </w:r>
    </w:p>
    <w:p w:rsidR="007A07FE" w:rsidRDefault="007A07FE" w:rsidP="007A07FE">
      <w:pPr>
        <w:pStyle w:val="NoSpacing"/>
      </w:pPr>
      <w:r>
        <w:t xml:space="preserve">The arrows represented as </w:t>
      </w:r>
      <w:r>
        <w:rPr>
          <w:noProof/>
          <w:spacing w:val="-1"/>
        </w:rPr>
        <w:drawing>
          <wp:inline distT="0" distB="0" distL="0" distR="0" wp14:anchorId="29603890" wp14:editId="6B66B25E">
            <wp:extent cx="786810" cy="135811"/>
            <wp:effectExtent l="0" t="0" r="0" b="0"/>
            <wp:docPr id="5"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53208" cy="147272"/>
                    </a:xfrm>
                    <a:prstGeom prst="rect">
                      <a:avLst/>
                    </a:prstGeom>
                  </pic:spPr>
                </pic:pic>
              </a:graphicData>
            </a:graphic>
          </wp:inline>
        </w:drawing>
      </w:r>
      <w:r>
        <w:t>most likely</w:t>
      </w:r>
      <w:r>
        <w:rPr>
          <w:spacing w:val="-21"/>
        </w:rPr>
        <w:t xml:space="preserve"> </w:t>
      </w:r>
      <w:r>
        <w:t>indicate</w:t>
      </w:r>
    </w:p>
    <w:p w:rsidR="007A07FE" w:rsidRDefault="007A07FE" w:rsidP="007A07FE">
      <w:pPr>
        <w:pStyle w:val="NoSpacing"/>
        <w:numPr>
          <w:ilvl w:val="0"/>
          <w:numId w:val="7"/>
        </w:numPr>
        <w:rPr>
          <w:rFonts w:eastAsia="Arial" w:hAnsi="Arial" w:cs="Arial"/>
          <w:szCs w:val="24"/>
        </w:rPr>
      </w:pPr>
      <w:r>
        <w:t>Energy released from metabolism into the environment as</w:t>
      </w:r>
      <w:r>
        <w:rPr>
          <w:spacing w:val="-29"/>
        </w:rPr>
        <w:t xml:space="preserve"> </w:t>
      </w:r>
      <w:r>
        <w:t>heat.</w:t>
      </w:r>
    </w:p>
    <w:p w:rsidR="007A07FE" w:rsidRDefault="007A07FE" w:rsidP="007A07FE">
      <w:pPr>
        <w:pStyle w:val="NoSpacing"/>
        <w:numPr>
          <w:ilvl w:val="0"/>
          <w:numId w:val="7"/>
        </w:numPr>
        <w:rPr>
          <w:rFonts w:eastAsia="Arial" w:hAnsi="Arial" w:cs="Arial"/>
          <w:szCs w:val="24"/>
        </w:rPr>
      </w:pPr>
      <w:r>
        <w:t>Oxygen released from metabolism produced by cellular</w:t>
      </w:r>
      <w:r>
        <w:rPr>
          <w:spacing w:val="-31"/>
        </w:rPr>
        <w:t xml:space="preserve"> </w:t>
      </w:r>
      <w:r>
        <w:t>respiration.</w:t>
      </w:r>
    </w:p>
    <w:p w:rsidR="007A07FE" w:rsidRDefault="007A07FE" w:rsidP="007A07FE">
      <w:pPr>
        <w:pStyle w:val="NoSpacing"/>
        <w:numPr>
          <w:ilvl w:val="0"/>
          <w:numId w:val="7"/>
        </w:numPr>
        <w:rPr>
          <w:rFonts w:eastAsia="Arial" w:hAnsi="Arial" w:cs="Arial"/>
          <w:szCs w:val="24"/>
        </w:rPr>
      </w:pPr>
      <w:r>
        <w:t>The absorption of energy from the environment that has been</w:t>
      </w:r>
      <w:r>
        <w:rPr>
          <w:spacing w:val="-33"/>
        </w:rPr>
        <w:t xml:space="preserve"> </w:t>
      </w:r>
      <w:r>
        <w:t>created.</w:t>
      </w:r>
    </w:p>
    <w:p w:rsidR="007A07FE" w:rsidRDefault="007A07FE" w:rsidP="007A07FE">
      <w:pPr>
        <w:pStyle w:val="NoSpacing"/>
        <w:numPr>
          <w:ilvl w:val="0"/>
          <w:numId w:val="7"/>
        </w:numPr>
      </w:pPr>
      <w:r>
        <w:t>The transport of glucose away from the organism through</w:t>
      </w:r>
      <w:r>
        <w:rPr>
          <w:spacing w:val="-35"/>
        </w:rPr>
        <w:t xml:space="preserve"> </w:t>
      </w:r>
      <w:r>
        <w:t>photosynthesis</w:t>
      </w:r>
    </w:p>
    <w:p w:rsidR="007A07FE" w:rsidRPr="00DB0A7C" w:rsidRDefault="007A07FE" w:rsidP="007A07FE">
      <w:pPr>
        <w:pStyle w:val="NoSpacing"/>
        <w:rPr>
          <w:sz w:val="16"/>
        </w:rPr>
      </w:pPr>
    </w:p>
    <w:p w:rsidR="007A07FE" w:rsidRDefault="007A07FE" w:rsidP="007A07FE">
      <w:pPr>
        <w:pStyle w:val="NoSpacing"/>
        <w:numPr>
          <w:ilvl w:val="0"/>
          <w:numId w:val="2"/>
        </w:numPr>
        <w:rPr>
          <w:rFonts w:eastAsia="Arial" w:hAnsi="Arial" w:cs="Arial"/>
          <w:szCs w:val="24"/>
        </w:rPr>
      </w:pPr>
      <w:r>
        <w:t>The diagram below shows the cycling of nutrients in an</w:t>
      </w:r>
      <w:r>
        <w:rPr>
          <w:spacing w:val="-28"/>
        </w:rPr>
        <w:t xml:space="preserve"> </w:t>
      </w:r>
      <w:r>
        <w:t>ecosystem.</w:t>
      </w:r>
    </w:p>
    <w:p w:rsidR="007A07FE" w:rsidRDefault="007A07FE" w:rsidP="007A07FE">
      <w:pPr>
        <w:pStyle w:val="NoSpacing"/>
        <w:rPr>
          <w:rFonts w:eastAsia="Arial" w:hAnsi="Arial" w:cs="Arial"/>
          <w:sz w:val="11"/>
          <w:szCs w:val="11"/>
        </w:rPr>
      </w:pPr>
    </w:p>
    <w:p w:rsidR="007A07FE" w:rsidRDefault="007A07FE" w:rsidP="007A07FE">
      <w:pPr>
        <w:pStyle w:val="NoSpacing"/>
        <w:rPr>
          <w:rFonts w:eastAsia="Arial" w:hAnsi="Arial" w:cs="Arial"/>
          <w:sz w:val="20"/>
          <w:szCs w:val="20"/>
        </w:rPr>
      </w:pPr>
      <w:r>
        <w:rPr>
          <w:rFonts w:eastAsia="Arial" w:hAnsi="Arial" w:cs="Arial"/>
          <w:noProof/>
          <w:sz w:val="20"/>
          <w:szCs w:val="20"/>
        </w:rPr>
        <w:drawing>
          <wp:inline distT="0" distB="0" distL="0" distR="0" wp14:anchorId="09A8EA8B" wp14:editId="303A8C39">
            <wp:extent cx="2261036" cy="1228725"/>
            <wp:effectExtent l="0" t="0" r="0" b="0"/>
            <wp:docPr id="9" name="image5.jpeg" descr="ECO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261036" cy="1228725"/>
                    </a:xfrm>
                    <a:prstGeom prst="rect">
                      <a:avLst/>
                    </a:prstGeom>
                  </pic:spPr>
                </pic:pic>
              </a:graphicData>
            </a:graphic>
          </wp:inline>
        </w:drawing>
      </w:r>
    </w:p>
    <w:p w:rsidR="007A07FE" w:rsidRDefault="007A07FE" w:rsidP="007A07FE">
      <w:pPr>
        <w:pStyle w:val="NoSpacing"/>
      </w:pPr>
      <w:r>
        <w:t>The removal of which of the following groups would cause an immediate decrease in the amount of energy flowing through the</w:t>
      </w:r>
      <w:r>
        <w:rPr>
          <w:spacing w:val="-19"/>
        </w:rPr>
        <w:t xml:space="preserve"> </w:t>
      </w:r>
      <w:r>
        <w:t>system?</w:t>
      </w:r>
    </w:p>
    <w:p w:rsidR="007A07FE" w:rsidRDefault="007A07FE" w:rsidP="007A07FE">
      <w:pPr>
        <w:pStyle w:val="NoSpacing"/>
        <w:numPr>
          <w:ilvl w:val="0"/>
          <w:numId w:val="8"/>
        </w:numPr>
        <w:rPr>
          <w:rFonts w:eastAsia="Arial" w:hAnsi="Arial" w:cs="Arial"/>
          <w:szCs w:val="24"/>
        </w:rPr>
      </w:pPr>
      <w:r>
        <w:t>Producers</w:t>
      </w:r>
    </w:p>
    <w:p w:rsidR="007A07FE" w:rsidRDefault="007A07FE" w:rsidP="007A07FE">
      <w:pPr>
        <w:pStyle w:val="NoSpacing"/>
        <w:numPr>
          <w:ilvl w:val="0"/>
          <w:numId w:val="8"/>
        </w:numPr>
        <w:rPr>
          <w:rFonts w:eastAsia="Arial" w:hAnsi="Arial" w:cs="Arial"/>
          <w:szCs w:val="24"/>
        </w:rPr>
      </w:pPr>
      <w:r>
        <w:t>Consumers</w:t>
      </w:r>
    </w:p>
    <w:p w:rsidR="007A07FE" w:rsidRDefault="007A07FE" w:rsidP="007A07FE">
      <w:pPr>
        <w:pStyle w:val="NoSpacing"/>
        <w:numPr>
          <w:ilvl w:val="0"/>
          <w:numId w:val="8"/>
        </w:numPr>
        <w:rPr>
          <w:rFonts w:eastAsia="Arial" w:hAnsi="Arial" w:cs="Arial"/>
          <w:szCs w:val="24"/>
        </w:rPr>
      </w:pPr>
      <w:r>
        <w:t>Decomposers</w:t>
      </w:r>
    </w:p>
    <w:p w:rsidR="007A07FE" w:rsidRPr="007A07FE" w:rsidRDefault="007A07FE" w:rsidP="007A07FE">
      <w:pPr>
        <w:pStyle w:val="NoSpacing"/>
        <w:numPr>
          <w:ilvl w:val="0"/>
          <w:numId w:val="8"/>
        </w:numPr>
        <w:rPr>
          <w:rFonts w:eastAsia="Arial" w:hAnsi="Arial" w:cs="Arial"/>
          <w:szCs w:val="24"/>
        </w:rPr>
      </w:pPr>
      <w:r>
        <w:t>Inorganic</w:t>
      </w:r>
      <w:r>
        <w:rPr>
          <w:spacing w:val="-9"/>
        </w:rPr>
        <w:t xml:space="preserve"> </w:t>
      </w:r>
      <w:r>
        <w:t>nutrients</w:t>
      </w:r>
    </w:p>
    <w:p w:rsidR="00DB0A7C" w:rsidRPr="00DB0A7C" w:rsidRDefault="00DB0A7C" w:rsidP="00DB0A7C">
      <w:pPr>
        <w:pStyle w:val="NormalWeb"/>
        <w:shd w:val="clear" w:color="auto" w:fill="FFFFFF"/>
        <w:spacing w:before="0" w:beforeAutospacing="0" w:after="105" w:afterAutospacing="0"/>
        <w:rPr>
          <w:rFonts w:ascii="Tahoma" w:hAnsi="Tahoma" w:cs="Tahoma"/>
          <w:color w:val="333333"/>
          <w:sz w:val="18"/>
          <w:szCs w:val="21"/>
        </w:rPr>
      </w:pPr>
    </w:p>
    <w:p w:rsidR="00DB0A7C" w:rsidRPr="00DB0A7C" w:rsidRDefault="00DB0A7C" w:rsidP="00DB0A7C">
      <w:pPr>
        <w:pStyle w:val="NoSpacing"/>
        <w:numPr>
          <w:ilvl w:val="0"/>
          <w:numId w:val="2"/>
        </w:numPr>
      </w:pPr>
      <w:r w:rsidRPr="00DB0A7C">
        <w:t>A diagram of a food web is shown below.</w:t>
      </w:r>
    </w:p>
    <w:p w:rsidR="00DB0A7C" w:rsidRPr="00DB0A7C" w:rsidRDefault="00DB0A7C" w:rsidP="00DB0A7C">
      <w:pPr>
        <w:pStyle w:val="NoSpacing"/>
      </w:pPr>
      <w:r w:rsidRPr="00DB0A7C">
        <w:rPr>
          <w:noProof/>
        </w:rPr>
        <w:drawing>
          <wp:anchor distT="0" distB="0" distL="114300" distR="114300" simplePos="0" relativeHeight="251658240" behindDoc="1" locked="0" layoutInCell="1" allowOverlap="1" wp14:anchorId="191A1E4C" wp14:editId="1A09130B">
            <wp:simplePos x="0" y="0"/>
            <wp:positionH relativeFrom="column">
              <wp:posOffset>-3175</wp:posOffset>
            </wp:positionH>
            <wp:positionV relativeFrom="paragraph">
              <wp:posOffset>10160</wp:posOffset>
            </wp:positionV>
            <wp:extent cx="1885950" cy="2157730"/>
            <wp:effectExtent l="0" t="0" r="0" b="0"/>
            <wp:wrapNone/>
            <wp:docPr id="859" name="Picture 859" descr="food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7738263002" descr="food 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2157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A7C" w:rsidRPr="00DB0A7C" w:rsidRDefault="00DB0A7C" w:rsidP="00DB0A7C">
      <w:pPr>
        <w:pStyle w:val="NoSpacing"/>
        <w:ind w:left="2790"/>
      </w:pPr>
      <w:r w:rsidRPr="00DB0A7C">
        <w:t>Which organism receives the least amount of energy from the producers?</w:t>
      </w:r>
    </w:p>
    <w:p w:rsidR="00DB0A7C" w:rsidRPr="00DB0A7C" w:rsidRDefault="00DB0A7C" w:rsidP="00DB0A7C">
      <w:pPr>
        <w:pStyle w:val="NoSpacing"/>
        <w:ind w:left="2790"/>
      </w:pPr>
      <w:r w:rsidRPr="00DB0A7C">
        <w:rPr>
          <w:rStyle w:val="Strong"/>
          <w:rFonts w:cs="Tahoma"/>
          <w:b w:val="0"/>
          <w:color w:val="333333"/>
        </w:rPr>
        <w:t>A. Hawk</w:t>
      </w:r>
    </w:p>
    <w:p w:rsidR="00DB0A7C" w:rsidRPr="00DB0A7C" w:rsidRDefault="00DB0A7C" w:rsidP="00DB0A7C">
      <w:pPr>
        <w:pStyle w:val="NoSpacing"/>
        <w:ind w:left="2790"/>
      </w:pPr>
      <w:r w:rsidRPr="00DB0A7C">
        <w:rPr>
          <w:rStyle w:val="Strong"/>
          <w:rFonts w:cs="Tahoma"/>
          <w:b w:val="0"/>
          <w:color w:val="333333"/>
        </w:rPr>
        <w:t>B. Rabbit</w:t>
      </w:r>
    </w:p>
    <w:p w:rsidR="00DB0A7C" w:rsidRPr="00DB0A7C" w:rsidRDefault="00DB0A7C" w:rsidP="00DB0A7C">
      <w:pPr>
        <w:pStyle w:val="NoSpacing"/>
        <w:ind w:left="2790"/>
      </w:pPr>
      <w:r w:rsidRPr="00DB0A7C">
        <w:rPr>
          <w:rStyle w:val="Strong"/>
          <w:rFonts w:cs="Tahoma"/>
          <w:b w:val="0"/>
          <w:color w:val="333333"/>
        </w:rPr>
        <w:t>C. Grasshopper</w:t>
      </w:r>
    </w:p>
    <w:p w:rsidR="00DB0A7C" w:rsidRPr="00DB0A7C" w:rsidRDefault="00DB0A7C" w:rsidP="00DB0A7C">
      <w:pPr>
        <w:pStyle w:val="NoSpacing"/>
        <w:ind w:left="2790"/>
      </w:pPr>
      <w:r w:rsidRPr="00DB0A7C">
        <w:rPr>
          <w:rStyle w:val="Strong"/>
          <w:rFonts w:cs="Tahoma"/>
          <w:b w:val="0"/>
          <w:color w:val="333333"/>
        </w:rPr>
        <w:t>D. Mouse</w:t>
      </w:r>
    </w:p>
    <w:p w:rsidR="007A07FE" w:rsidRDefault="007A07FE" w:rsidP="007A07FE">
      <w:pPr>
        <w:pStyle w:val="NoSpacing"/>
      </w:pPr>
    </w:p>
    <w:p w:rsidR="007A07FE" w:rsidRDefault="007A07FE" w:rsidP="007A07FE">
      <w:pPr>
        <w:pStyle w:val="NoSpacing"/>
      </w:pPr>
    </w:p>
    <w:p w:rsidR="007A07FE" w:rsidRDefault="007A07FE" w:rsidP="007A07FE">
      <w:pPr>
        <w:pStyle w:val="NoSpacing"/>
      </w:pPr>
    </w:p>
    <w:p w:rsidR="007A07FE" w:rsidRDefault="007A07FE" w:rsidP="007A07FE">
      <w:pPr>
        <w:pStyle w:val="NoSpacing"/>
      </w:pPr>
    </w:p>
    <w:p w:rsidR="007A07FE" w:rsidRDefault="007A07FE" w:rsidP="007A07FE">
      <w:pPr>
        <w:pStyle w:val="NoSpacing"/>
      </w:pPr>
    </w:p>
    <w:p w:rsidR="007A07FE" w:rsidRDefault="007A07FE" w:rsidP="007A07FE">
      <w:pPr>
        <w:pStyle w:val="NoSpacing"/>
        <w:numPr>
          <w:ilvl w:val="0"/>
          <w:numId w:val="2"/>
        </w:numPr>
        <w:rPr>
          <w:rFonts w:eastAsia="Arial" w:hAnsi="Arial" w:cs="Arial"/>
          <w:szCs w:val="24"/>
        </w:rPr>
      </w:pPr>
      <w:r>
        <w:lastRenderedPageBreak/>
        <w:t>Part of a desert food web is diagrammed</w:t>
      </w:r>
      <w:r>
        <w:rPr>
          <w:spacing w:val="-24"/>
        </w:rPr>
        <w:t xml:space="preserve"> </w:t>
      </w:r>
      <w:r>
        <w:t>below.</w:t>
      </w:r>
    </w:p>
    <w:p w:rsidR="007A07FE" w:rsidRDefault="007A07FE" w:rsidP="007A07FE">
      <w:pPr>
        <w:pStyle w:val="NoSpacing"/>
        <w:rPr>
          <w:rFonts w:eastAsia="Arial" w:hAnsi="Arial" w:cs="Arial"/>
          <w:sz w:val="20"/>
          <w:szCs w:val="20"/>
        </w:rPr>
      </w:pPr>
      <w:r>
        <w:rPr>
          <w:rFonts w:eastAsia="Arial" w:hAnsi="Arial" w:cs="Arial"/>
          <w:noProof/>
          <w:sz w:val="20"/>
          <w:szCs w:val="20"/>
        </w:rPr>
        <w:drawing>
          <wp:inline distT="0" distB="0" distL="0" distR="0" wp14:anchorId="31D811AC" wp14:editId="492ACE99">
            <wp:extent cx="3859619" cy="1622425"/>
            <wp:effectExtent l="0" t="0" r="7620" b="0"/>
            <wp:docPr id="21" name="image11.png" descr="Desert food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1" cstate="print"/>
                    <a:stretch>
                      <a:fillRect/>
                    </a:stretch>
                  </pic:blipFill>
                  <pic:spPr>
                    <a:xfrm>
                      <a:off x="0" y="0"/>
                      <a:ext cx="3889329" cy="1634914"/>
                    </a:xfrm>
                    <a:prstGeom prst="rect">
                      <a:avLst/>
                    </a:prstGeom>
                  </pic:spPr>
                </pic:pic>
              </a:graphicData>
            </a:graphic>
          </wp:inline>
        </w:drawing>
      </w:r>
    </w:p>
    <w:p w:rsidR="007A07FE" w:rsidRDefault="007A07FE" w:rsidP="007A07FE">
      <w:pPr>
        <w:pStyle w:val="NoSpacing"/>
      </w:pPr>
      <w:r>
        <w:rPr>
          <w:position w:val="1"/>
        </w:rPr>
        <w:t xml:space="preserve">Which of the following will </w:t>
      </w:r>
      <w:r>
        <w:rPr>
          <w:b/>
        </w:rPr>
        <w:t xml:space="preserve">most likely </w:t>
      </w:r>
      <w:r>
        <w:rPr>
          <w:position w:val="1"/>
        </w:rPr>
        <w:t xml:space="preserve">result if all of the primary consumers are </w:t>
      </w:r>
      <w:r>
        <w:t>removed from this</w:t>
      </w:r>
      <w:r>
        <w:rPr>
          <w:spacing w:val="-15"/>
        </w:rPr>
        <w:t xml:space="preserve"> </w:t>
      </w:r>
      <w:r>
        <w:t>ecosystem?</w:t>
      </w:r>
    </w:p>
    <w:p w:rsidR="007A07FE" w:rsidRDefault="007A07FE" w:rsidP="007A07FE">
      <w:pPr>
        <w:pStyle w:val="NoSpacing"/>
        <w:numPr>
          <w:ilvl w:val="0"/>
          <w:numId w:val="9"/>
        </w:numPr>
        <w:rPr>
          <w:rFonts w:eastAsia="Arial" w:hAnsi="Arial" w:cs="Arial"/>
          <w:szCs w:val="24"/>
        </w:rPr>
      </w:pPr>
      <w:r>
        <w:t>Prairie rattlesnakes will become</w:t>
      </w:r>
      <w:r>
        <w:rPr>
          <w:spacing w:val="-23"/>
        </w:rPr>
        <w:t xml:space="preserve"> </w:t>
      </w:r>
      <w:r>
        <w:t>herbivores.</w:t>
      </w:r>
    </w:p>
    <w:p w:rsidR="007A07FE" w:rsidRDefault="007A07FE" w:rsidP="007A07FE">
      <w:pPr>
        <w:pStyle w:val="NoSpacing"/>
        <w:numPr>
          <w:ilvl w:val="0"/>
          <w:numId w:val="9"/>
        </w:numPr>
        <w:rPr>
          <w:rFonts w:eastAsia="Arial" w:hAnsi="Arial" w:cs="Arial"/>
          <w:szCs w:val="24"/>
        </w:rPr>
      </w:pPr>
      <w:r>
        <w:t>Golden eagle and kit fox populations will</w:t>
      </w:r>
      <w:r>
        <w:rPr>
          <w:spacing w:val="-24"/>
        </w:rPr>
        <w:t xml:space="preserve"> </w:t>
      </w:r>
      <w:r>
        <w:t>decrease.</w:t>
      </w:r>
    </w:p>
    <w:p w:rsidR="007A07FE" w:rsidRDefault="007A07FE" w:rsidP="007A07FE">
      <w:pPr>
        <w:pStyle w:val="NoSpacing"/>
        <w:numPr>
          <w:ilvl w:val="0"/>
          <w:numId w:val="9"/>
        </w:numPr>
        <w:rPr>
          <w:rFonts w:eastAsia="Arial" w:hAnsi="Arial" w:cs="Arial"/>
          <w:szCs w:val="24"/>
        </w:rPr>
      </w:pPr>
      <w:r>
        <w:t>Sagebrush grasshoppers will consume soil</w:t>
      </w:r>
      <w:r>
        <w:rPr>
          <w:spacing w:val="-22"/>
        </w:rPr>
        <w:t xml:space="preserve"> </w:t>
      </w:r>
      <w:r>
        <w:t>bacteria.</w:t>
      </w:r>
    </w:p>
    <w:p w:rsidR="007A07FE" w:rsidRDefault="007A07FE" w:rsidP="007A07FE">
      <w:pPr>
        <w:pStyle w:val="NoSpacing"/>
        <w:numPr>
          <w:ilvl w:val="0"/>
          <w:numId w:val="9"/>
        </w:numPr>
        <w:rPr>
          <w:rFonts w:eastAsia="Arial" w:hAnsi="Arial" w:cs="Arial"/>
          <w:szCs w:val="24"/>
        </w:rPr>
      </w:pPr>
      <w:r>
        <w:t>Silk grass and sand sagebrush populations will</w:t>
      </w:r>
      <w:r>
        <w:rPr>
          <w:spacing w:val="-28"/>
        </w:rPr>
        <w:t xml:space="preserve"> </w:t>
      </w:r>
      <w:r>
        <w:t>decrease.</w:t>
      </w:r>
    </w:p>
    <w:p w:rsidR="007A07FE" w:rsidRPr="00DB0A7C" w:rsidRDefault="007A07FE" w:rsidP="007A07FE">
      <w:pPr>
        <w:pStyle w:val="ListParagraph"/>
        <w:widowControl w:val="0"/>
        <w:tabs>
          <w:tab w:val="left" w:pos="428"/>
        </w:tabs>
        <w:spacing w:after="0" w:line="240" w:lineRule="auto"/>
        <w:ind w:left="427"/>
        <w:contextualSpacing w:val="0"/>
        <w:rPr>
          <w:rFonts w:ascii="Arial" w:eastAsia="Arial" w:hAnsi="Arial" w:cs="Arial"/>
          <w:sz w:val="20"/>
          <w:szCs w:val="24"/>
        </w:rPr>
      </w:pPr>
    </w:p>
    <w:p w:rsidR="00DB0A7C" w:rsidRPr="00DB0A7C" w:rsidRDefault="00DB0A7C" w:rsidP="00DB0A7C">
      <w:pPr>
        <w:pStyle w:val="ListParagraph"/>
        <w:widowControl w:val="0"/>
        <w:numPr>
          <w:ilvl w:val="0"/>
          <w:numId w:val="2"/>
        </w:numPr>
        <w:tabs>
          <w:tab w:val="left" w:pos="880"/>
        </w:tabs>
        <w:spacing w:before="44" w:after="0" w:line="240" w:lineRule="auto"/>
        <w:rPr>
          <w:rFonts w:ascii="Verdana" w:eastAsia="Verdana" w:hAnsi="Verdana" w:cs="Verdana"/>
          <w:sz w:val="20"/>
          <w:szCs w:val="20"/>
        </w:rPr>
      </w:pPr>
      <w:r w:rsidRPr="00DB0A7C">
        <w:rPr>
          <w:rFonts w:ascii="Verdana"/>
          <w:color w:val="231F20"/>
          <w:sz w:val="20"/>
        </w:rPr>
        <w:t>The food web shows the flow of energy through a sagebrush-steppe</w:t>
      </w:r>
      <w:r w:rsidRPr="00DB0A7C">
        <w:rPr>
          <w:rFonts w:ascii="Verdana"/>
          <w:color w:val="231F20"/>
          <w:spacing w:val="1"/>
          <w:sz w:val="20"/>
        </w:rPr>
        <w:t xml:space="preserve"> </w:t>
      </w:r>
      <w:r w:rsidRPr="00DB0A7C">
        <w:rPr>
          <w:rFonts w:ascii="Verdana"/>
          <w:color w:val="231F20"/>
          <w:sz w:val="20"/>
        </w:rPr>
        <w:t>ecosystem.</w:t>
      </w:r>
    </w:p>
    <w:p w:rsidR="00DB0A7C" w:rsidRDefault="00DB0A7C" w:rsidP="00DB0A7C">
      <w:pPr>
        <w:pStyle w:val="NoSpacing"/>
        <w:rPr>
          <w:rFonts w:ascii="Verdana" w:eastAsia="Verdana" w:hAnsi="Verdana" w:cs="Verdana"/>
          <w:sz w:val="26"/>
          <w:szCs w:val="26"/>
        </w:rPr>
      </w:pPr>
      <w:r>
        <w:rPr>
          <w:noProof/>
        </w:rPr>
        <w:drawing>
          <wp:inline distT="0" distB="0" distL="0" distR="0" wp14:anchorId="0A4498A1" wp14:editId="04A01230">
            <wp:extent cx="4572000" cy="2508885"/>
            <wp:effectExtent l="0" t="0" r="0" b="5715"/>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000" cy="2508885"/>
                    </a:xfrm>
                    <a:prstGeom prst="rect">
                      <a:avLst/>
                    </a:prstGeom>
                  </pic:spPr>
                </pic:pic>
              </a:graphicData>
            </a:graphic>
          </wp:inline>
        </w:drawing>
      </w:r>
    </w:p>
    <w:p w:rsidR="00DB0A7C" w:rsidRDefault="00DB0A7C" w:rsidP="00DB0A7C">
      <w:pPr>
        <w:pStyle w:val="BodyText"/>
        <w:spacing w:before="64" w:line="256" w:lineRule="auto"/>
        <w:ind w:left="0" w:right="90"/>
        <w:rPr>
          <w:rFonts w:cs="Verdana"/>
        </w:rPr>
      </w:pPr>
      <w:r>
        <w:rPr>
          <w:rFonts w:ascii="Verdana" w:eastAsia="Verdana" w:hAnsi="Verdana" w:cs="Verdana"/>
          <w:color w:val="231F20"/>
        </w:rPr>
        <w:t>Which of these organisms are in a trophic level that receives a larger percentage of the energy captured by the producers than the percentage received at the bats’ trophic</w:t>
      </w:r>
      <w:r>
        <w:rPr>
          <w:rFonts w:ascii="Verdana" w:eastAsia="Verdana" w:hAnsi="Verdana" w:cs="Verdana"/>
          <w:color w:val="231F20"/>
          <w:spacing w:val="-4"/>
        </w:rPr>
        <w:t xml:space="preserve"> </w:t>
      </w:r>
      <w:r>
        <w:rPr>
          <w:rFonts w:ascii="Verdana" w:eastAsia="Verdana" w:hAnsi="Verdana" w:cs="Verdana"/>
          <w:color w:val="231F20"/>
        </w:rPr>
        <w:t>level?</w:t>
      </w:r>
    </w:p>
    <w:p w:rsidR="00DB0A7C" w:rsidRDefault="00DB0A7C" w:rsidP="00DB0A7C">
      <w:pPr>
        <w:pStyle w:val="NoSpacing"/>
        <w:numPr>
          <w:ilvl w:val="0"/>
          <w:numId w:val="12"/>
        </w:numPr>
        <w:rPr>
          <w:sz w:val="20"/>
          <w:szCs w:val="20"/>
        </w:rPr>
      </w:pPr>
      <w:r>
        <w:rPr>
          <w:color w:val="231F20"/>
          <w:sz w:val="20"/>
        </w:rPr>
        <w:t>Mountain lions</w:t>
      </w:r>
    </w:p>
    <w:p w:rsidR="00DB0A7C" w:rsidRDefault="00DB0A7C" w:rsidP="00DB0A7C">
      <w:pPr>
        <w:pStyle w:val="NoSpacing"/>
        <w:numPr>
          <w:ilvl w:val="0"/>
          <w:numId w:val="12"/>
        </w:numPr>
        <w:rPr>
          <w:sz w:val="20"/>
          <w:szCs w:val="20"/>
        </w:rPr>
      </w:pPr>
      <w:r>
        <w:rPr>
          <w:color w:val="231F20"/>
          <w:sz w:val="20"/>
        </w:rPr>
        <w:t>Snakes</w:t>
      </w:r>
    </w:p>
    <w:p w:rsidR="00DB0A7C" w:rsidRDefault="00DB0A7C" w:rsidP="00DB0A7C">
      <w:pPr>
        <w:pStyle w:val="NoSpacing"/>
        <w:numPr>
          <w:ilvl w:val="0"/>
          <w:numId w:val="12"/>
        </w:numPr>
        <w:rPr>
          <w:color w:val="231F20"/>
          <w:sz w:val="20"/>
        </w:rPr>
      </w:pPr>
      <w:r>
        <w:rPr>
          <w:color w:val="231F20"/>
          <w:sz w:val="20"/>
        </w:rPr>
        <w:t>Hawks</w:t>
      </w:r>
    </w:p>
    <w:p w:rsidR="00DB0A7C" w:rsidRDefault="00DB0A7C" w:rsidP="00DB0A7C">
      <w:pPr>
        <w:pStyle w:val="NoSpacing"/>
        <w:numPr>
          <w:ilvl w:val="0"/>
          <w:numId w:val="12"/>
        </w:numPr>
        <w:rPr>
          <w:sz w:val="20"/>
          <w:szCs w:val="20"/>
        </w:rPr>
      </w:pPr>
      <w:r>
        <w:rPr>
          <w:color w:val="231F20"/>
          <w:sz w:val="20"/>
        </w:rPr>
        <w:t>Ground squirrels</w:t>
      </w:r>
    </w:p>
    <w:p w:rsidR="007A07FE" w:rsidRPr="001F4EED" w:rsidRDefault="007A07FE" w:rsidP="00DB0A7C">
      <w:pPr>
        <w:pStyle w:val="NoSpacing"/>
      </w:pPr>
    </w:p>
    <w:sectPr w:rsidR="007A07FE" w:rsidRPr="001F4EED" w:rsidSect="007A07FE">
      <w:pgSz w:w="15840" w:h="12240" w:orient="landscape"/>
      <w:pgMar w:top="450" w:right="360" w:bottom="270" w:left="540" w:header="720" w:footer="720"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MTStd">
    <w:panose1 w:val="00000000000000000000"/>
    <w:charset w:val="00"/>
    <w:family w:val="auto"/>
    <w:notTrueType/>
    <w:pitch w:val="default"/>
    <w:sig w:usb0="00000003" w:usb1="00000000" w:usb2="00000000" w:usb3="00000000" w:csb0="00000001" w:csb1="00000000"/>
  </w:font>
  <w:font w:name="UniMat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26"/>
    <w:multiLevelType w:val="hybridMultilevel"/>
    <w:tmpl w:val="42726A96"/>
    <w:lvl w:ilvl="0" w:tplc="55147570">
      <w:start w:val="1"/>
      <w:numFmt w:val="decimal"/>
      <w:lvlText w:val="%1"/>
      <w:lvlJc w:val="left"/>
      <w:pPr>
        <w:ind w:left="880" w:hanging="480"/>
      </w:pPr>
      <w:rPr>
        <w:rFonts w:ascii="Verdana" w:eastAsia="Verdana" w:hAnsi="Verdana" w:hint="default"/>
        <w:b/>
        <w:bCs/>
        <w:color w:val="231F20"/>
        <w:spacing w:val="-29"/>
        <w:w w:val="99"/>
        <w:sz w:val="20"/>
        <w:szCs w:val="20"/>
      </w:rPr>
    </w:lvl>
    <w:lvl w:ilvl="1" w:tplc="BD9A6CAA">
      <w:start w:val="1"/>
      <w:numFmt w:val="upperLetter"/>
      <w:lvlText w:val="%2"/>
      <w:lvlJc w:val="left"/>
      <w:pPr>
        <w:ind w:left="1240" w:hanging="360"/>
      </w:pPr>
      <w:rPr>
        <w:rFonts w:ascii="Verdana" w:eastAsia="Verdana" w:hAnsi="Verdana" w:hint="default"/>
        <w:b/>
        <w:bCs/>
        <w:color w:val="231F20"/>
        <w:w w:val="99"/>
        <w:sz w:val="20"/>
        <w:szCs w:val="20"/>
      </w:rPr>
    </w:lvl>
    <w:lvl w:ilvl="2" w:tplc="0CA09092">
      <w:start w:val="1"/>
      <w:numFmt w:val="bullet"/>
      <w:lvlText w:val="•"/>
      <w:lvlJc w:val="left"/>
      <w:pPr>
        <w:ind w:left="2277" w:hanging="360"/>
      </w:pPr>
      <w:rPr>
        <w:rFonts w:hint="default"/>
      </w:rPr>
    </w:lvl>
    <w:lvl w:ilvl="3" w:tplc="B8E4B53C">
      <w:start w:val="1"/>
      <w:numFmt w:val="bullet"/>
      <w:lvlText w:val="•"/>
      <w:lvlJc w:val="left"/>
      <w:pPr>
        <w:ind w:left="3315" w:hanging="360"/>
      </w:pPr>
      <w:rPr>
        <w:rFonts w:hint="default"/>
      </w:rPr>
    </w:lvl>
    <w:lvl w:ilvl="4" w:tplc="4B52ED78">
      <w:start w:val="1"/>
      <w:numFmt w:val="bullet"/>
      <w:lvlText w:val="•"/>
      <w:lvlJc w:val="left"/>
      <w:pPr>
        <w:ind w:left="4353" w:hanging="360"/>
      </w:pPr>
      <w:rPr>
        <w:rFonts w:hint="default"/>
      </w:rPr>
    </w:lvl>
    <w:lvl w:ilvl="5" w:tplc="BC361A3A">
      <w:start w:val="1"/>
      <w:numFmt w:val="bullet"/>
      <w:lvlText w:val="•"/>
      <w:lvlJc w:val="left"/>
      <w:pPr>
        <w:ind w:left="5391" w:hanging="360"/>
      </w:pPr>
      <w:rPr>
        <w:rFonts w:hint="default"/>
      </w:rPr>
    </w:lvl>
    <w:lvl w:ilvl="6" w:tplc="89EEFB66">
      <w:start w:val="1"/>
      <w:numFmt w:val="bullet"/>
      <w:lvlText w:val="•"/>
      <w:lvlJc w:val="left"/>
      <w:pPr>
        <w:ind w:left="6428" w:hanging="360"/>
      </w:pPr>
      <w:rPr>
        <w:rFonts w:hint="default"/>
      </w:rPr>
    </w:lvl>
    <w:lvl w:ilvl="7" w:tplc="3D9E62CE">
      <w:start w:val="1"/>
      <w:numFmt w:val="bullet"/>
      <w:lvlText w:val="•"/>
      <w:lvlJc w:val="left"/>
      <w:pPr>
        <w:ind w:left="7466" w:hanging="360"/>
      </w:pPr>
      <w:rPr>
        <w:rFonts w:hint="default"/>
      </w:rPr>
    </w:lvl>
    <w:lvl w:ilvl="8" w:tplc="02E44D1A">
      <w:start w:val="1"/>
      <w:numFmt w:val="bullet"/>
      <w:lvlText w:val="•"/>
      <w:lvlJc w:val="left"/>
      <w:pPr>
        <w:ind w:left="8504" w:hanging="360"/>
      </w:pPr>
      <w:rPr>
        <w:rFonts w:hint="default"/>
      </w:rPr>
    </w:lvl>
  </w:abstractNum>
  <w:abstractNum w:abstractNumId="1" w15:restartNumberingAfterBreak="0">
    <w:nsid w:val="28591277"/>
    <w:multiLevelType w:val="hybridMultilevel"/>
    <w:tmpl w:val="27C28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EE564F"/>
    <w:multiLevelType w:val="hybridMultilevel"/>
    <w:tmpl w:val="A4D4C70E"/>
    <w:lvl w:ilvl="0" w:tplc="DD14F99C">
      <w:start w:val="1"/>
      <w:numFmt w:val="decimal"/>
      <w:lvlText w:val="%1."/>
      <w:lvlJc w:val="left"/>
      <w:pPr>
        <w:ind w:left="100" w:hanging="336"/>
        <w:jc w:val="right"/>
      </w:pPr>
      <w:rPr>
        <w:rFonts w:ascii="Arial" w:eastAsia="Arial" w:hAnsi="Arial" w:hint="default"/>
        <w:spacing w:val="-5"/>
        <w:w w:val="99"/>
        <w:sz w:val="24"/>
        <w:szCs w:val="24"/>
      </w:rPr>
    </w:lvl>
    <w:lvl w:ilvl="1" w:tplc="87F067BE">
      <w:start w:val="1"/>
      <w:numFmt w:val="upperLetter"/>
      <w:lvlText w:val="%2."/>
      <w:lvlJc w:val="left"/>
      <w:pPr>
        <w:ind w:left="887" w:hanging="428"/>
      </w:pPr>
      <w:rPr>
        <w:rFonts w:ascii="Arial" w:eastAsia="Arial" w:hAnsi="Arial" w:hint="default"/>
        <w:w w:val="100"/>
        <w:sz w:val="24"/>
        <w:szCs w:val="24"/>
      </w:rPr>
    </w:lvl>
    <w:lvl w:ilvl="2" w:tplc="57A82708">
      <w:start w:val="1"/>
      <w:numFmt w:val="bullet"/>
      <w:lvlText w:val="•"/>
      <w:lvlJc w:val="left"/>
      <w:pPr>
        <w:ind w:left="420" w:hanging="428"/>
      </w:pPr>
      <w:rPr>
        <w:rFonts w:hint="default"/>
      </w:rPr>
    </w:lvl>
    <w:lvl w:ilvl="3" w:tplc="B10EF266">
      <w:start w:val="1"/>
      <w:numFmt w:val="bullet"/>
      <w:lvlText w:val="•"/>
      <w:lvlJc w:val="left"/>
      <w:pPr>
        <w:ind w:left="480" w:hanging="428"/>
      </w:pPr>
      <w:rPr>
        <w:rFonts w:hint="default"/>
      </w:rPr>
    </w:lvl>
    <w:lvl w:ilvl="4" w:tplc="F312AE60">
      <w:start w:val="1"/>
      <w:numFmt w:val="bullet"/>
      <w:lvlText w:val="•"/>
      <w:lvlJc w:val="left"/>
      <w:pPr>
        <w:ind w:left="840" w:hanging="428"/>
      </w:pPr>
      <w:rPr>
        <w:rFonts w:hint="default"/>
      </w:rPr>
    </w:lvl>
    <w:lvl w:ilvl="5" w:tplc="136A4A9A">
      <w:start w:val="1"/>
      <w:numFmt w:val="bullet"/>
      <w:lvlText w:val="•"/>
      <w:lvlJc w:val="left"/>
      <w:pPr>
        <w:ind w:left="880" w:hanging="428"/>
      </w:pPr>
      <w:rPr>
        <w:rFonts w:hint="default"/>
      </w:rPr>
    </w:lvl>
    <w:lvl w:ilvl="6" w:tplc="62468262">
      <w:start w:val="1"/>
      <w:numFmt w:val="bullet"/>
      <w:lvlText w:val="•"/>
      <w:lvlJc w:val="left"/>
      <w:pPr>
        <w:ind w:left="2540" w:hanging="428"/>
      </w:pPr>
      <w:rPr>
        <w:rFonts w:hint="default"/>
      </w:rPr>
    </w:lvl>
    <w:lvl w:ilvl="7" w:tplc="49281576">
      <w:start w:val="1"/>
      <w:numFmt w:val="bullet"/>
      <w:lvlText w:val="•"/>
      <w:lvlJc w:val="left"/>
      <w:pPr>
        <w:ind w:left="4200" w:hanging="428"/>
      </w:pPr>
      <w:rPr>
        <w:rFonts w:hint="default"/>
      </w:rPr>
    </w:lvl>
    <w:lvl w:ilvl="8" w:tplc="A5E01252">
      <w:start w:val="1"/>
      <w:numFmt w:val="bullet"/>
      <w:lvlText w:val="•"/>
      <w:lvlJc w:val="left"/>
      <w:pPr>
        <w:ind w:left="5860" w:hanging="428"/>
      </w:pPr>
      <w:rPr>
        <w:rFonts w:hint="default"/>
      </w:rPr>
    </w:lvl>
  </w:abstractNum>
  <w:abstractNum w:abstractNumId="3" w15:restartNumberingAfterBreak="0">
    <w:nsid w:val="3B915C80"/>
    <w:multiLevelType w:val="hybridMultilevel"/>
    <w:tmpl w:val="CC0A20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007F12"/>
    <w:multiLevelType w:val="hybridMultilevel"/>
    <w:tmpl w:val="59FC7D6E"/>
    <w:lvl w:ilvl="0" w:tplc="676867A2">
      <w:start w:val="1"/>
      <w:numFmt w:val="upperLetter"/>
      <w:lvlText w:val="%1"/>
      <w:lvlJc w:val="left"/>
      <w:pPr>
        <w:ind w:left="1240" w:hanging="360"/>
      </w:pPr>
      <w:rPr>
        <w:rFonts w:ascii="Verdana" w:eastAsia="Verdana" w:hAnsi="Verdana" w:hint="default"/>
        <w:b/>
        <w:bCs/>
        <w:color w:val="231F20"/>
        <w:w w:val="99"/>
        <w:sz w:val="20"/>
        <w:szCs w:val="20"/>
      </w:rPr>
    </w:lvl>
    <w:lvl w:ilvl="1" w:tplc="1ECCF4A6">
      <w:start w:val="1"/>
      <w:numFmt w:val="bullet"/>
      <w:lvlText w:val="•"/>
      <w:lvlJc w:val="left"/>
      <w:pPr>
        <w:ind w:left="2206" w:hanging="360"/>
      </w:pPr>
      <w:rPr>
        <w:rFonts w:hint="default"/>
      </w:rPr>
    </w:lvl>
    <w:lvl w:ilvl="2" w:tplc="4D66D6B2">
      <w:start w:val="1"/>
      <w:numFmt w:val="bullet"/>
      <w:lvlText w:val="•"/>
      <w:lvlJc w:val="left"/>
      <w:pPr>
        <w:ind w:left="3172" w:hanging="360"/>
      </w:pPr>
      <w:rPr>
        <w:rFonts w:hint="default"/>
      </w:rPr>
    </w:lvl>
    <w:lvl w:ilvl="3" w:tplc="EE3AD7FC">
      <w:start w:val="1"/>
      <w:numFmt w:val="bullet"/>
      <w:lvlText w:val="•"/>
      <w:lvlJc w:val="left"/>
      <w:pPr>
        <w:ind w:left="4138" w:hanging="360"/>
      </w:pPr>
      <w:rPr>
        <w:rFonts w:hint="default"/>
      </w:rPr>
    </w:lvl>
    <w:lvl w:ilvl="4" w:tplc="732AAF32">
      <w:start w:val="1"/>
      <w:numFmt w:val="bullet"/>
      <w:lvlText w:val="•"/>
      <w:lvlJc w:val="left"/>
      <w:pPr>
        <w:ind w:left="5104" w:hanging="360"/>
      </w:pPr>
      <w:rPr>
        <w:rFonts w:hint="default"/>
      </w:rPr>
    </w:lvl>
    <w:lvl w:ilvl="5" w:tplc="A3F8D0CE">
      <w:start w:val="1"/>
      <w:numFmt w:val="bullet"/>
      <w:lvlText w:val="•"/>
      <w:lvlJc w:val="left"/>
      <w:pPr>
        <w:ind w:left="6070" w:hanging="360"/>
      </w:pPr>
      <w:rPr>
        <w:rFonts w:hint="default"/>
      </w:rPr>
    </w:lvl>
    <w:lvl w:ilvl="6" w:tplc="2D9AB9FC">
      <w:start w:val="1"/>
      <w:numFmt w:val="bullet"/>
      <w:lvlText w:val="•"/>
      <w:lvlJc w:val="left"/>
      <w:pPr>
        <w:ind w:left="7036" w:hanging="360"/>
      </w:pPr>
      <w:rPr>
        <w:rFonts w:hint="default"/>
      </w:rPr>
    </w:lvl>
    <w:lvl w:ilvl="7" w:tplc="85C689C4">
      <w:start w:val="1"/>
      <w:numFmt w:val="bullet"/>
      <w:lvlText w:val="•"/>
      <w:lvlJc w:val="left"/>
      <w:pPr>
        <w:ind w:left="8002" w:hanging="360"/>
      </w:pPr>
      <w:rPr>
        <w:rFonts w:hint="default"/>
      </w:rPr>
    </w:lvl>
    <w:lvl w:ilvl="8" w:tplc="A6045028">
      <w:start w:val="1"/>
      <w:numFmt w:val="bullet"/>
      <w:lvlText w:val="•"/>
      <w:lvlJc w:val="left"/>
      <w:pPr>
        <w:ind w:left="8968" w:hanging="360"/>
      </w:pPr>
      <w:rPr>
        <w:rFonts w:hint="default"/>
      </w:rPr>
    </w:lvl>
  </w:abstractNum>
  <w:abstractNum w:abstractNumId="5" w15:restartNumberingAfterBreak="0">
    <w:nsid w:val="44A826CE"/>
    <w:multiLevelType w:val="hybridMultilevel"/>
    <w:tmpl w:val="DD186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EA1FF0"/>
    <w:multiLevelType w:val="hybridMultilevel"/>
    <w:tmpl w:val="E1E230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217633"/>
    <w:multiLevelType w:val="hybridMultilevel"/>
    <w:tmpl w:val="F724D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37DF1"/>
    <w:multiLevelType w:val="hybridMultilevel"/>
    <w:tmpl w:val="A18AD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95440"/>
    <w:multiLevelType w:val="hybridMultilevel"/>
    <w:tmpl w:val="CF3E2C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66448A"/>
    <w:multiLevelType w:val="hybridMultilevel"/>
    <w:tmpl w:val="2DB28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B1265"/>
    <w:multiLevelType w:val="hybridMultilevel"/>
    <w:tmpl w:val="34309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11"/>
  </w:num>
  <w:num w:numId="4">
    <w:abstractNumId w:val="7"/>
  </w:num>
  <w:num w:numId="5">
    <w:abstractNumId w:val="2"/>
  </w:num>
  <w:num w:numId="6">
    <w:abstractNumId w:val="1"/>
  </w:num>
  <w:num w:numId="7">
    <w:abstractNumId w:val="6"/>
  </w:num>
  <w:num w:numId="8">
    <w:abstractNumId w:val="3"/>
  </w:num>
  <w:num w:numId="9">
    <w:abstractNumId w:val="9"/>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67"/>
    <w:rsid w:val="001F4EED"/>
    <w:rsid w:val="00332F67"/>
    <w:rsid w:val="007A07FE"/>
    <w:rsid w:val="00D11458"/>
    <w:rsid w:val="00D33C64"/>
    <w:rsid w:val="00DB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E9946-B55F-4E51-9689-EB5CD10B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EE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1F4EED"/>
    <w:pPr>
      <w:ind w:left="720"/>
      <w:contextualSpacing/>
    </w:pPr>
  </w:style>
  <w:style w:type="paragraph" w:styleId="BodyText">
    <w:name w:val="Body Text"/>
    <w:basedOn w:val="Normal"/>
    <w:link w:val="BodyTextChar"/>
    <w:uiPriority w:val="1"/>
    <w:qFormat/>
    <w:rsid w:val="007A07FE"/>
    <w:pPr>
      <w:widowControl w:val="0"/>
      <w:spacing w:after="0" w:line="240" w:lineRule="auto"/>
      <w:ind w:left="500"/>
    </w:pPr>
    <w:rPr>
      <w:rFonts w:ascii="Tahoma" w:eastAsia="Tahoma" w:hAnsi="Tahoma"/>
      <w:sz w:val="19"/>
      <w:szCs w:val="19"/>
    </w:rPr>
  </w:style>
  <w:style w:type="character" w:customStyle="1" w:styleId="BodyTextChar">
    <w:name w:val="Body Text Char"/>
    <w:basedOn w:val="DefaultParagraphFont"/>
    <w:link w:val="BodyText"/>
    <w:uiPriority w:val="1"/>
    <w:rsid w:val="007A07FE"/>
    <w:rPr>
      <w:rFonts w:ascii="Tahoma" w:eastAsia="Tahoma" w:hAnsi="Tahoma"/>
      <w:sz w:val="19"/>
      <w:szCs w:val="19"/>
    </w:rPr>
  </w:style>
  <w:style w:type="table" w:styleId="TableGrid">
    <w:name w:val="Table Grid"/>
    <w:basedOn w:val="TableNormal"/>
    <w:uiPriority w:val="39"/>
    <w:rsid w:val="007A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07FE"/>
    <w:pPr>
      <w:spacing w:after="0" w:line="240" w:lineRule="auto"/>
    </w:pPr>
  </w:style>
  <w:style w:type="paragraph" w:styleId="NormalWeb">
    <w:name w:val="Normal (Web)"/>
    <w:basedOn w:val="Normal"/>
    <w:uiPriority w:val="99"/>
    <w:semiHidden/>
    <w:unhideWhenUsed/>
    <w:rsid w:val="00DB0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97842">
      <w:bodyDiv w:val="1"/>
      <w:marLeft w:val="0"/>
      <w:marRight w:val="0"/>
      <w:marTop w:val="0"/>
      <w:marBottom w:val="0"/>
      <w:divBdr>
        <w:top w:val="none" w:sz="0" w:space="0" w:color="auto"/>
        <w:left w:val="none" w:sz="0" w:space="0" w:color="auto"/>
        <w:bottom w:val="none" w:sz="0" w:space="0" w:color="auto"/>
        <w:right w:val="none" w:sz="0" w:space="0" w:color="auto"/>
      </w:divBdr>
    </w:div>
    <w:div w:id="14779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Saoud, Jennifer O.</dc:creator>
  <cp:keywords/>
  <dc:description/>
  <cp:lastModifiedBy>Saoud, Jennifer O.</cp:lastModifiedBy>
  <cp:revision>2</cp:revision>
  <dcterms:created xsi:type="dcterms:W3CDTF">2016-03-07T15:08:00Z</dcterms:created>
  <dcterms:modified xsi:type="dcterms:W3CDTF">2016-03-07T21:11:00Z</dcterms:modified>
</cp:coreProperties>
</file>